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ZP-</w:t>
      </w:r>
      <w:r w:rsidR="00AE1B32">
        <w:rPr>
          <w:rFonts w:ascii="Verdana" w:hAnsi="Verdana"/>
          <w:b/>
          <w:sz w:val="36"/>
          <w:szCs w:val="36"/>
        </w:rPr>
        <w:t>12</w:t>
      </w:r>
      <w:r w:rsidR="002B6951">
        <w:rPr>
          <w:rFonts w:ascii="Verdana" w:hAnsi="Verdana"/>
          <w:b/>
          <w:sz w:val="36"/>
          <w:szCs w:val="36"/>
        </w:rPr>
        <w:t xml:space="preserve">  </w:t>
      </w:r>
      <w:r>
        <w:rPr>
          <w:rFonts w:ascii="Verdana" w:hAnsi="Verdana"/>
          <w:b/>
          <w:sz w:val="36"/>
          <w:szCs w:val="36"/>
        </w:rPr>
        <w:t>/CRS/201</w:t>
      </w:r>
      <w:r w:rsidR="002B6951">
        <w:rPr>
          <w:rFonts w:ascii="Verdana" w:hAnsi="Verdana"/>
          <w:b/>
          <w:sz w:val="36"/>
          <w:szCs w:val="36"/>
        </w:rPr>
        <w:t>6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zwany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ogłasza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291C7C" w:rsidRDefault="00291C7C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www.crs-bielany.waw.pl</w:t>
        </w:r>
      </w:hyperlink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Pr="005F5982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CB6E3E" w:rsidRDefault="00CB6E3E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postępowania będzie wyłonienie najemcy pomieszczeń z przeznaczeniem na prowadzenie działalności gospodarczej związanej z odnową biologiczną, urodą, zdrowiem. </w:t>
      </w:r>
    </w:p>
    <w:p w:rsidR="00CB6E3E" w:rsidRDefault="00CB6E3E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najmu będą pomieszczenia o całkowitej powierzchni wynoszącej                       </w:t>
      </w:r>
      <w:smartTag w:uri="urn:schemas-microsoft-com:office:smarttags" w:element="metricconverter">
        <w:smartTagPr>
          <w:attr w:name="ProductID" w:val="35 mﾲ"/>
        </w:smartTagPr>
        <w:r>
          <w:rPr>
            <w:rFonts w:ascii="Verdana" w:hAnsi="Verdana"/>
            <w:b/>
            <w:bCs/>
            <w:sz w:val="20"/>
            <w:szCs w:val="20"/>
          </w:rPr>
          <w:t>35</w:t>
        </w:r>
        <w:r>
          <w:rPr>
            <w:rFonts w:ascii="Verdana" w:hAnsi="Verdana"/>
            <w:sz w:val="20"/>
            <w:szCs w:val="20"/>
          </w:rPr>
          <w:t xml:space="preserve"> m²</w:t>
        </w:r>
      </w:smartTag>
      <w:r>
        <w:rPr>
          <w:rFonts w:ascii="Verdana" w:hAnsi="Verdana"/>
          <w:sz w:val="20"/>
          <w:szCs w:val="20"/>
        </w:rPr>
        <w:t xml:space="preserve">. znajdujące się w budynku </w:t>
      </w:r>
      <w:r w:rsidR="00E27F14">
        <w:rPr>
          <w:rFonts w:ascii="Verdana" w:hAnsi="Verdana"/>
          <w:sz w:val="20"/>
          <w:szCs w:val="20"/>
        </w:rPr>
        <w:t>położonym</w:t>
      </w:r>
      <w:r>
        <w:rPr>
          <w:rFonts w:ascii="Verdana" w:hAnsi="Verdana"/>
          <w:sz w:val="20"/>
          <w:szCs w:val="20"/>
        </w:rPr>
        <w:t xml:space="preserve"> przy ulicy Conrada 6</w:t>
      </w:r>
    </w:p>
    <w:p w:rsidR="00BC1B17" w:rsidRPr="00291C7C" w:rsidRDefault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CB1">
        <w:rPr>
          <w:rFonts w:ascii="Verdana" w:hAnsi="Verdana"/>
          <w:sz w:val="20"/>
          <w:szCs w:val="20"/>
        </w:rPr>
        <w:t>Pomieszczenia WC wyposażone są w kompletną armaturę i instalacje. W jednym z pomieszczeń zainstalowane są dwie umywalki z bateriami. Wszystkie pomieszczenia wyposażone są w instalację oświetleniową oraz oświetlenie awaryjne. Wszystkie pomieszczenia wykończone są glazurą, terakotą i sufitem podwieszanym. Pomieszczenia posiadają niezależne wejście z zewnątrz oraz wejście z holu głównego pływalni.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 w:rsidP="00CB6E3E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elektryczna</w:t>
      </w:r>
    </w:p>
    <w:p w:rsidR="00CB6E3E" w:rsidRDefault="00BC1B17" w:rsidP="00CB6E3E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ogrzewanie</w:t>
      </w:r>
    </w:p>
    <w:p w:rsidR="00BC1B17" w:rsidRPr="00CB6E3E" w:rsidRDefault="00CB6E3E" w:rsidP="00CB6E3E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kanalizacja</w:t>
      </w:r>
      <w:r w:rsidR="00BC1B17" w:rsidRPr="00CB6E3E">
        <w:rPr>
          <w:rFonts w:ascii="Verdana" w:hAnsi="Verdana"/>
          <w:sz w:val="20"/>
          <w:szCs w:val="20"/>
        </w:rPr>
        <w:t xml:space="preserve"> </w:t>
      </w:r>
    </w:p>
    <w:p w:rsidR="00BC1B17" w:rsidRDefault="00622D4F" w:rsidP="00291C7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określa stawkę minimalną miesięcznego czynszu za wynajem pomieszczenia, na kwotę </w:t>
      </w:r>
      <w:r w:rsidRPr="003554FC">
        <w:rPr>
          <w:rFonts w:ascii="Verdana" w:hAnsi="Verdana"/>
          <w:b/>
          <w:sz w:val="20"/>
          <w:szCs w:val="20"/>
        </w:rPr>
        <w:t>1422, 76 złotych</w:t>
      </w:r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jeden tysiąc dwadzieścia dwa złote, 76/100 złotych) </w:t>
      </w:r>
      <w:r w:rsidR="00BC1B17"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CB6E3E">
        <w:rPr>
          <w:rFonts w:ascii="Verdana" w:hAnsi="Verdana"/>
          <w:sz w:val="20"/>
          <w:szCs w:val="20"/>
        </w:rPr>
        <w:t>01 stycznia 201</w:t>
      </w:r>
      <w:r w:rsidR="002B6951">
        <w:rPr>
          <w:rFonts w:ascii="Verdana" w:hAnsi="Verdana"/>
          <w:sz w:val="20"/>
          <w:szCs w:val="20"/>
        </w:rPr>
        <w:t>7</w:t>
      </w:r>
      <w:r w:rsidR="00CB6E3E">
        <w:rPr>
          <w:rFonts w:ascii="Verdana" w:hAnsi="Verdana"/>
          <w:sz w:val="20"/>
          <w:szCs w:val="20"/>
        </w:rPr>
        <w:t xml:space="preserve"> do 31 grudnia 201</w:t>
      </w:r>
      <w:r w:rsidR="002B6951">
        <w:rPr>
          <w:rFonts w:ascii="Verdana" w:hAnsi="Verdana"/>
          <w:sz w:val="20"/>
          <w:szCs w:val="20"/>
        </w:rPr>
        <w:t>7</w:t>
      </w:r>
      <w:r w:rsidR="0049532B">
        <w:rPr>
          <w:rFonts w:ascii="Verdana" w:hAnsi="Verdana"/>
          <w:sz w:val="20"/>
          <w:szCs w:val="20"/>
        </w:rPr>
        <w:t>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291C7C" w:rsidRDefault="00291C7C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prowadzą,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nie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zaakceptują termin związania ofertą określony w pkt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zaakceptują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zapoznają się ze stanem technicznym pomieszczeń będących przedmiotem postępowania.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przedstawią opis działalności gospodarczej, którą zamierzają prowadzić w lokalu usługowym.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 w:rsidP="00291C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ustanowionego pełnomocnika stosowne pełnomocnictwo dla zachowania ważności złożonej oferty winno być dołączone do oferty.</w:t>
      </w:r>
    </w:p>
    <w:p w:rsidR="00EC4EA3" w:rsidRDefault="00EC4EA3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Wadium w kwocie </w:t>
      </w:r>
      <w:r w:rsidR="00291C7C">
        <w:rPr>
          <w:rFonts w:ascii="Verdana" w:hAnsi="Verdana"/>
          <w:b/>
          <w:bCs/>
          <w:sz w:val="20"/>
          <w:szCs w:val="20"/>
        </w:rPr>
        <w:t>700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291C7C">
        <w:rPr>
          <w:rFonts w:ascii="Verdana" w:hAnsi="Verdana"/>
          <w:sz w:val="20"/>
          <w:szCs w:val="20"/>
        </w:rPr>
        <w:t>siedemset złotych</w:t>
      </w:r>
      <w:r>
        <w:rPr>
          <w:rFonts w:ascii="Verdana" w:hAnsi="Verdana"/>
          <w:sz w:val="20"/>
          <w:szCs w:val="20"/>
        </w:rPr>
        <w:t xml:space="preserve">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291C7C">
        <w:rPr>
          <w:rFonts w:ascii="Verdana" w:hAnsi="Verdana"/>
          <w:b/>
          <w:bCs/>
          <w:sz w:val="20"/>
          <w:szCs w:val="20"/>
        </w:rPr>
        <w:t>2</w:t>
      </w:r>
      <w:r w:rsidR="00AE1B32">
        <w:rPr>
          <w:rFonts w:ascii="Verdana" w:hAnsi="Verdana"/>
          <w:b/>
          <w:bCs/>
          <w:sz w:val="20"/>
          <w:szCs w:val="20"/>
        </w:rPr>
        <w:t>2</w:t>
      </w:r>
      <w:r w:rsidR="00291C7C">
        <w:rPr>
          <w:rFonts w:ascii="Verdana" w:hAnsi="Verdana"/>
          <w:b/>
          <w:bCs/>
          <w:sz w:val="20"/>
          <w:szCs w:val="20"/>
        </w:rPr>
        <w:t>.1</w:t>
      </w:r>
      <w:r w:rsidR="002B6951">
        <w:rPr>
          <w:rFonts w:ascii="Verdana" w:hAnsi="Verdana"/>
          <w:b/>
          <w:bCs/>
          <w:sz w:val="20"/>
          <w:szCs w:val="20"/>
        </w:rPr>
        <w:t>2</w:t>
      </w:r>
      <w:r w:rsidR="00291C7C">
        <w:rPr>
          <w:rFonts w:ascii="Verdana" w:hAnsi="Verdana"/>
          <w:b/>
          <w:bCs/>
          <w:sz w:val="20"/>
          <w:szCs w:val="20"/>
        </w:rPr>
        <w:t>.201</w:t>
      </w:r>
      <w:r w:rsidR="002B6951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roku </w:t>
      </w:r>
      <w:r>
        <w:rPr>
          <w:rFonts w:ascii="Verdana" w:hAnsi="Verdana"/>
          <w:b/>
          <w:sz w:val="20"/>
          <w:szCs w:val="20"/>
        </w:rPr>
        <w:t>do godziny 1</w:t>
      </w:r>
      <w:r w:rsidR="0049532B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291C7C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291C7C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291C7C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291C7C">
        <w:rPr>
          <w:rFonts w:ascii="Verdana" w:hAnsi="Verdana"/>
          <w:b/>
          <w:sz w:val="20"/>
          <w:szCs w:val="20"/>
        </w:rPr>
        <w:t>2</w:t>
      </w:r>
      <w:r w:rsidR="00AE1B32">
        <w:rPr>
          <w:rFonts w:ascii="Verdana" w:hAnsi="Verdana"/>
          <w:b/>
          <w:sz w:val="20"/>
          <w:szCs w:val="20"/>
        </w:rPr>
        <w:t>2</w:t>
      </w:r>
      <w:r w:rsidR="00291C7C">
        <w:rPr>
          <w:rFonts w:ascii="Verdana" w:hAnsi="Verdana"/>
          <w:b/>
          <w:sz w:val="20"/>
          <w:szCs w:val="20"/>
        </w:rPr>
        <w:t>.1</w:t>
      </w:r>
      <w:r w:rsidR="002B6951">
        <w:rPr>
          <w:rFonts w:ascii="Verdana" w:hAnsi="Verdana"/>
          <w:b/>
          <w:sz w:val="20"/>
          <w:szCs w:val="20"/>
        </w:rPr>
        <w:t>2</w:t>
      </w:r>
      <w:r w:rsidR="00291C7C">
        <w:rPr>
          <w:rFonts w:ascii="Verdana" w:hAnsi="Verdana"/>
          <w:b/>
          <w:sz w:val="20"/>
          <w:szCs w:val="20"/>
        </w:rPr>
        <w:t>.201</w:t>
      </w:r>
      <w:r w:rsidR="002B6951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 roku do godz. 12:00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E42D2C">
        <w:rPr>
          <w:rFonts w:ascii="Verdana" w:hAnsi="Verdana"/>
          <w:b/>
          <w:sz w:val="20"/>
        </w:rPr>
        <w:t xml:space="preserve">WYNAJEM LOKALU UŻYTKOWEGO 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 w:rsidP="00291C7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291C7C">
        <w:rPr>
          <w:rFonts w:ascii="Verdana" w:hAnsi="Verdana"/>
          <w:b/>
          <w:bCs/>
          <w:i/>
          <w:sz w:val="20"/>
        </w:rPr>
        <w:t>2</w:t>
      </w:r>
      <w:r w:rsidR="00AE1B32">
        <w:rPr>
          <w:rFonts w:ascii="Verdana" w:hAnsi="Verdana"/>
          <w:b/>
          <w:bCs/>
          <w:i/>
          <w:sz w:val="20"/>
        </w:rPr>
        <w:t>2</w:t>
      </w:r>
      <w:r w:rsidR="00291C7C">
        <w:rPr>
          <w:rFonts w:ascii="Verdana" w:hAnsi="Verdana"/>
          <w:b/>
          <w:bCs/>
          <w:i/>
          <w:sz w:val="20"/>
        </w:rPr>
        <w:t>.1</w:t>
      </w:r>
      <w:r w:rsidR="002B6951">
        <w:rPr>
          <w:rFonts w:ascii="Verdana" w:hAnsi="Verdana"/>
          <w:b/>
          <w:bCs/>
          <w:i/>
          <w:sz w:val="20"/>
        </w:rPr>
        <w:t>2</w:t>
      </w:r>
      <w:r w:rsidR="00291C7C">
        <w:rPr>
          <w:rFonts w:ascii="Verdana" w:hAnsi="Verdana"/>
          <w:b/>
          <w:bCs/>
          <w:i/>
          <w:sz w:val="20"/>
        </w:rPr>
        <w:t>.201</w:t>
      </w:r>
      <w:r w:rsidR="002B6951">
        <w:rPr>
          <w:rFonts w:ascii="Verdana" w:hAnsi="Verdana"/>
          <w:b/>
          <w:bCs/>
          <w:i/>
          <w:sz w:val="20"/>
        </w:rPr>
        <w:t>6</w:t>
      </w:r>
      <w:r>
        <w:rPr>
          <w:rFonts w:ascii="Verdana" w:hAnsi="Verdana"/>
          <w:b/>
          <w:bCs/>
          <w:i/>
          <w:sz w:val="20"/>
        </w:rPr>
        <w:t xml:space="preserve"> godz.</w:t>
      </w:r>
      <w:r w:rsidR="00EC4EA3">
        <w:rPr>
          <w:rFonts w:ascii="Verdana" w:hAnsi="Verdana"/>
          <w:b/>
          <w:bCs/>
          <w:sz w:val="20"/>
        </w:rPr>
        <w:t xml:space="preserve"> 12</w:t>
      </w:r>
      <w:r>
        <w:rPr>
          <w:rFonts w:ascii="Verdana" w:hAnsi="Verdana"/>
          <w:b/>
          <w:bCs/>
          <w:sz w:val="20"/>
        </w:rPr>
        <w:t>:30</w:t>
      </w:r>
    </w:p>
    <w:p w:rsidR="00291C7C" w:rsidRDefault="00291C7C" w:rsidP="00291C7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sz w:val="20"/>
        </w:rPr>
      </w:pPr>
    </w:p>
    <w:p w:rsidR="00291C7C" w:rsidRPr="00291C7C" w:rsidRDefault="00291C7C" w:rsidP="00291C7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291C7C">
        <w:rPr>
          <w:rFonts w:ascii="Verdana" w:hAnsi="Verdana"/>
          <w:b/>
          <w:bCs/>
          <w:sz w:val="20"/>
        </w:rPr>
        <w:t>2</w:t>
      </w:r>
      <w:r w:rsidR="00AE1B32">
        <w:rPr>
          <w:rFonts w:ascii="Verdana" w:hAnsi="Verdana"/>
          <w:b/>
          <w:bCs/>
          <w:sz w:val="20"/>
        </w:rPr>
        <w:t>2</w:t>
      </w:r>
      <w:r w:rsidR="00291C7C">
        <w:rPr>
          <w:rFonts w:ascii="Verdana" w:hAnsi="Verdana"/>
          <w:b/>
          <w:bCs/>
          <w:sz w:val="20"/>
        </w:rPr>
        <w:t>.1</w:t>
      </w:r>
      <w:r w:rsidR="002B6951">
        <w:rPr>
          <w:rFonts w:ascii="Verdana" w:hAnsi="Verdana"/>
          <w:b/>
          <w:bCs/>
          <w:sz w:val="20"/>
        </w:rPr>
        <w:t>2</w:t>
      </w:r>
      <w:r w:rsidR="00291C7C">
        <w:rPr>
          <w:rFonts w:ascii="Verdana" w:hAnsi="Verdana"/>
          <w:b/>
          <w:bCs/>
          <w:sz w:val="20"/>
        </w:rPr>
        <w:t>.201</w:t>
      </w:r>
      <w:r w:rsidR="002B6951">
        <w:rPr>
          <w:rFonts w:ascii="Verdana" w:hAnsi="Verdana"/>
          <w:b/>
          <w:bCs/>
          <w:sz w:val="20"/>
        </w:rPr>
        <w:t>6</w:t>
      </w:r>
      <w:r w:rsidR="00291C7C">
        <w:rPr>
          <w:rFonts w:ascii="Verdana" w:hAnsi="Verdana"/>
          <w:b/>
          <w:bCs/>
          <w:sz w:val="20"/>
        </w:rPr>
        <w:t xml:space="preserve"> </w:t>
      </w:r>
      <w:r w:rsidR="00EC4EA3">
        <w:rPr>
          <w:rFonts w:ascii="Verdana" w:hAnsi="Verdana"/>
          <w:b/>
          <w:sz w:val="20"/>
        </w:rPr>
        <w:t>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r w:rsidR="00291C7C">
        <w:rPr>
          <w:rFonts w:ascii="Verdana" w:hAnsi="Verdana"/>
          <w:b/>
          <w:bCs/>
          <w:sz w:val="20"/>
        </w:rPr>
        <w:t xml:space="preserve"> 12: 30 w</w:t>
      </w:r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najwyższa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 + 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,  </w:t>
            </w:r>
            <w:r>
              <w:rPr>
                <w:rFonts w:ascii="Verdana" w:hAnsi="Verdana"/>
                <w:sz w:val="20"/>
              </w:rPr>
              <w:t>gdzie: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F77C0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BC1B17">
              <w:rPr>
                <w:rFonts w:ascii="Verdana" w:hAnsi="Verdana"/>
                <w:sz w:val="20"/>
              </w:rPr>
              <w:t xml:space="preserve">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rPr>
          <w:rFonts w:ascii="Verdana" w:hAnsi="Verdana"/>
        </w:rPr>
      </w:pPr>
    </w:p>
    <w:p w:rsidR="00BC1B17" w:rsidRDefault="00BC1B17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r>
        <w:rPr>
          <w:rFonts w:ascii="Verdana" w:hAnsi="Verdana"/>
          <w:b/>
          <w:sz w:val="28"/>
          <w:szCs w:val="28"/>
        </w:rPr>
        <w:t xml:space="preserve"> =  ------------------- x  10 [pkt]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</w:t>
      </w:r>
      <w:r w:rsidR="00F77C07">
        <w:rPr>
          <w:rFonts w:ascii="Verdana" w:hAnsi="Verdana"/>
          <w:sz w:val="20"/>
          <w:szCs w:val="20"/>
        </w:rPr>
        <w:t>)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przypadku złożenia dwóch i/lub większej ilości ofert które uzyskają jednakową ilość punktów przydzielonych zgodnie z powyższymi kryteriami oceny ofert w pierwszej kolejności jako ofertę najkorzystniejszą wynajmujący biedzie uważał ofertę z najwyższą ceną. W przypadku jednakowych cen w celu wyboru oferty najkorzystniejszej wynajmujący wezwie (pisemnie) oferentów do ponownego  złożenia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FE77E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6F" w:rsidRDefault="0009756F">
      <w:r>
        <w:separator/>
      </w:r>
    </w:p>
  </w:endnote>
  <w:endnote w:type="continuationSeparator" w:id="0">
    <w:p w:rsidR="0009756F" w:rsidRDefault="0009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BE6D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  <w:t>ZP-</w:t>
    </w:r>
    <w:r w:rsidR="00AE1B32">
      <w:rPr>
        <w:rFonts w:ascii="Verdana" w:hAnsi="Verdana"/>
        <w:sz w:val="20"/>
        <w:szCs w:val="20"/>
      </w:rPr>
      <w:t>12</w:t>
    </w:r>
    <w:r>
      <w:rPr>
        <w:rFonts w:ascii="Verdana" w:hAnsi="Verdana"/>
        <w:sz w:val="20"/>
        <w:szCs w:val="20"/>
      </w:rPr>
      <w:t>/CRS/201</w:t>
    </w:r>
    <w:r w:rsidR="00AE1B32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BE6D91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BE6D91">
      <w:rPr>
        <w:rStyle w:val="Numerstrony"/>
        <w:rFonts w:ascii="Verdana" w:hAnsi="Verdana"/>
        <w:sz w:val="20"/>
        <w:szCs w:val="20"/>
      </w:rPr>
      <w:fldChar w:fldCharType="separate"/>
    </w:r>
    <w:r w:rsidR="00622D4F">
      <w:rPr>
        <w:rStyle w:val="Numerstrony"/>
        <w:rFonts w:ascii="Verdana" w:hAnsi="Verdana"/>
        <w:noProof/>
        <w:sz w:val="20"/>
        <w:szCs w:val="20"/>
      </w:rPr>
      <w:t>5</w:t>
    </w:r>
    <w:r w:rsidR="00BE6D91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BE6D91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BE6D91">
      <w:rPr>
        <w:rStyle w:val="Numerstrony"/>
        <w:rFonts w:ascii="Verdana" w:hAnsi="Verdana"/>
        <w:sz w:val="20"/>
        <w:szCs w:val="20"/>
      </w:rPr>
      <w:fldChar w:fldCharType="separate"/>
    </w:r>
    <w:r w:rsidR="00622D4F">
      <w:rPr>
        <w:rStyle w:val="Numerstrony"/>
        <w:rFonts w:ascii="Verdana" w:hAnsi="Verdana"/>
        <w:noProof/>
        <w:sz w:val="20"/>
        <w:szCs w:val="20"/>
      </w:rPr>
      <w:t>7</w:t>
    </w:r>
    <w:r w:rsidR="00BE6D91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6F" w:rsidRDefault="0009756F">
      <w:r>
        <w:separator/>
      </w:r>
    </w:p>
  </w:footnote>
  <w:footnote w:type="continuationSeparator" w:id="0">
    <w:p w:rsidR="0009756F" w:rsidRDefault="00097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E4C4FCF"/>
    <w:multiLevelType w:val="hybridMultilevel"/>
    <w:tmpl w:val="FE7A574A"/>
    <w:lvl w:ilvl="0" w:tplc="56709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33E"/>
    <w:multiLevelType w:val="hybridMultilevel"/>
    <w:tmpl w:val="AE625BCA"/>
    <w:lvl w:ilvl="0" w:tplc="9D6CA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93256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5DA5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AF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26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AA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4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C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8C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2105B"/>
    <w:rsid w:val="0009756F"/>
    <w:rsid w:val="000A1E8E"/>
    <w:rsid w:val="000B63D4"/>
    <w:rsid w:val="00163367"/>
    <w:rsid w:val="00291C7C"/>
    <w:rsid w:val="002B6951"/>
    <w:rsid w:val="00336FE6"/>
    <w:rsid w:val="00357E4A"/>
    <w:rsid w:val="0043156C"/>
    <w:rsid w:val="0049532B"/>
    <w:rsid w:val="004A0A9A"/>
    <w:rsid w:val="005168E2"/>
    <w:rsid w:val="005F5982"/>
    <w:rsid w:val="00601F11"/>
    <w:rsid w:val="00605BE4"/>
    <w:rsid w:val="00622D4F"/>
    <w:rsid w:val="00625C2E"/>
    <w:rsid w:val="006476F1"/>
    <w:rsid w:val="00651C40"/>
    <w:rsid w:val="007024A6"/>
    <w:rsid w:val="00743A53"/>
    <w:rsid w:val="00785B33"/>
    <w:rsid w:val="008645F3"/>
    <w:rsid w:val="008B466B"/>
    <w:rsid w:val="00933E76"/>
    <w:rsid w:val="009A5492"/>
    <w:rsid w:val="00A3572E"/>
    <w:rsid w:val="00AA0BDD"/>
    <w:rsid w:val="00AE1B32"/>
    <w:rsid w:val="00BC1B17"/>
    <w:rsid w:val="00BE6BBA"/>
    <w:rsid w:val="00BE6D91"/>
    <w:rsid w:val="00C3098A"/>
    <w:rsid w:val="00C86EE4"/>
    <w:rsid w:val="00CB6E3E"/>
    <w:rsid w:val="00D22488"/>
    <w:rsid w:val="00D62A45"/>
    <w:rsid w:val="00D65D0A"/>
    <w:rsid w:val="00D77EE0"/>
    <w:rsid w:val="00E27F14"/>
    <w:rsid w:val="00E42AC4"/>
    <w:rsid w:val="00E42D2C"/>
    <w:rsid w:val="00EC4EA3"/>
    <w:rsid w:val="00EE6032"/>
    <w:rsid w:val="00F77C07"/>
    <w:rsid w:val="00F809B7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7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7E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E77E4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E77E4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FE77E4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FE77E4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FE77E4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FE77E4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FE77E4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FE77E4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77E4"/>
    <w:pPr>
      <w:jc w:val="both"/>
    </w:pPr>
  </w:style>
  <w:style w:type="paragraph" w:styleId="Tytu">
    <w:name w:val="Title"/>
    <w:basedOn w:val="Normalny"/>
    <w:qFormat/>
    <w:rsid w:val="00FE77E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FE77E4"/>
    <w:pPr>
      <w:jc w:val="both"/>
    </w:pPr>
    <w:rPr>
      <w:sz w:val="36"/>
    </w:rPr>
  </w:style>
  <w:style w:type="paragraph" w:styleId="Tekstpodstawowy3">
    <w:name w:val="Body Text 3"/>
    <w:basedOn w:val="Normalny"/>
    <w:rsid w:val="00FE77E4"/>
    <w:pPr>
      <w:jc w:val="both"/>
    </w:pPr>
    <w:rPr>
      <w:sz w:val="28"/>
    </w:rPr>
  </w:style>
  <w:style w:type="paragraph" w:styleId="Stopka">
    <w:name w:val="footer"/>
    <w:basedOn w:val="Normalny"/>
    <w:rsid w:val="00FE77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77E4"/>
  </w:style>
  <w:style w:type="paragraph" w:styleId="Tekstpodstawowywcity">
    <w:name w:val="Body Text Indent"/>
    <w:basedOn w:val="Normalny"/>
    <w:rsid w:val="00FE77E4"/>
    <w:pPr>
      <w:ind w:left="360"/>
      <w:jc w:val="both"/>
    </w:pPr>
  </w:style>
  <w:style w:type="paragraph" w:styleId="Nagwek">
    <w:name w:val="header"/>
    <w:basedOn w:val="Normalny"/>
    <w:rsid w:val="00FE77E4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FE77E4"/>
    <w:rPr>
      <w:szCs w:val="20"/>
    </w:rPr>
  </w:style>
  <w:style w:type="paragraph" w:customStyle="1" w:styleId="pkt">
    <w:name w:val="pkt"/>
    <w:basedOn w:val="Normalny"/>
    <w:rsid w:val="00FE77E4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FE77E4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10707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3</cp:revision>
  <cp:lastPrinted>2013-08-08T08:46:00Z</cp:lastPrinted>
  <dcterms:created xsi:type="dcterms:W3CDTF">2016-12-01T12:09:00Z</dcterms:created>
  <dcterms:modified xsi:type="dcterms:W3CDTF">2016-12-02T09:38:00Z</dcterms:modified>
</cp:coreProperties>
</file>