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D3" w:rsidRPr="00CC45D3" w:rsidRDefault="00CC45D3" w:rsidP="00CC45D3">
      <w:pPr>
        <w:spacing w:before="100" w:beforeAutospacing="1" w:after="240"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Warszawa: Dostawa środków czystości</w:t>
      </w:r>
      <w:r w:rsidRPr="00CC45D3">
        <w:rPr>
          <w:rFonts w:ascii="Times New Roman" w:eastAsia="Times New Roman" w:hAnsi="Times New Roman" w:cs="Times New Roman"/>
          <w:sz w:val="24"/>
          <w:szCs w:val="24"/>
          <w:lang w:eastAsia="pl-PL"/>
        </w:rPr>
        <w:br/>
      </w:r>
      <w:r w:rsidRPr="00CC45D3">
        <w:rPr>
          <w:rFonts w:ascii="Times New Roman" w:eastAsia="Times New Roman" w:hAnsi="Times New Roman" w:cs="Times New Roman"/>
          <w:b/>
          <w:bCs/>
          <w:sz w:val="24"/>
          <w:szCs w:val="24"/>
          <w:lang w:eastAsia="pl-PL"/>
        </w:rPr>
        <w:t>Numer ogłoszenia: 294666 - 2015; data zamieszczenia: 03.11.2015</w:t>
      </w:r>
      <w:r w:rsidRPr="00CC45D3">
        <w:rPr>
          <w:rFonts w:ascii="Times New Roman" w:eastAsia="Times New Roman" w:hAnsi="Times New Roman" w:cs="Times New Roman"/>
          <w:sz w:val="24"/>
          <w:szCs w:val="24"/>
          <w:lang w:eastAsia="pl-PL"/>
        </w:rPr>
        <w:br/>
        <w:t>OGŁOSZENIE O ZAMÓWIENIU - dostawy</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Zamieszczanie ogłoszenia:</w:t>
      </w:r>
      <w:r w:rsidRPr="00CC45D3">
        <w:rPr>
          <w:rFonts w:ascii="Times New Roman" w:eastAsia="Times New Roman" w:hAnsi="Times New Roman" w:cs="Times New Roman"/>
          <w:sz w:val="24"/>
          <w:szCs w:val="24"/>
          <w:lang w:eastAsia="pl-PL"/>
        </w:rPr>
        <w:t xml:space="preserve"> obowiązkowe.</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Ogłoszenie dotyczy:</w:t>
      </w:r>
      <w:r w:rsidRPr="00CC45D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CC45D3" w:rsidRPr="00CC45D3" w:rsidTr="00CC45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C45D3" w:rsidRPr="00CC45D3" w:rsidRDefault="00CC45D3" w:rsidP="00CC45D3">
            <w:pPr>
              <w:spacing w:after="0" w:line="240" w:lineRule="auto"/>
              <w:jc w:val="center"/>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V</w:t>
            </w:r>
          </w:p>
        </w:tc>
        <w:tc>
          <w:tcPr>
            <w:tcW w:w="0" w:type="auto"/>
            <w:vAlign w:val="center"/>
            <w:hideMark/>
          </w:tcPr>
          <w:p w:rsidR="00CC45D3" w:rsidRPr="00CC45D3" w:rsidRDefault="00CC45D3" w:rsidP="00CC45D3">
            <w:pPr>
              <w:spacing w:after="0"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zamówienia publicznego</w:t>
            </w:r>
          </w:p>
        </w:tc>
      </w:tr>
      <w:tr w:rsidR="00CC45D3" w:rsidRPr="00CC45D3" w:rsidTr="00CC45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C45D3" w:rsidRPr="00CC45D3" w:rsidRDefault="00CC45D3" w:rsidP="00CC45D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C45D3" w:rsidRPr="00CC45D3" w:rsidRDefault="00CC45D3" w:rsidP="00CC45D3">
            <w:pPr>
              <w:spacing w:after="0"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zawarcia umowy ramowej</w:t>
            </w:r>
          </w:p>
        </w:tc>
      </w:tr>
      <w:tr w:rsidR="00CC45D3" w:rsidRPr="00CC45D3" w:rsidTr="00CC45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C45D3" w:rsidRPr="00CC45D3" w:rsidRDefault="00CC45D3" w:rsidP="00CC45D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C45D3" w:rsidRPr="00CC45D3" w:rsidRDefault="00CC45D3" w:rsidP="00CC45D3">
            <w:pPr>
              <w:spacing w:after="0"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ustanowienia dynamicznego systemu zakupów (DSZ)</w:t>
            </w:r>
          </w:p>
        </w:tc>
      </w:tr>
    </w:tbl>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SEKCJA I: ZAMAWIAJĄCY</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 1) NAZWA I ADRES:</w:t>
      </w:r>
      <w:r w:rsidRPr="00CC45D3">
        <w:rPr>
          <w:rFonts w:ascii="Times New Roman" w:eastAsia="Times New Roman" w:hAnsi="Times New Roman" w:cs="Times New Roman"/>
          <w:sz w:val="24"/>
          <w:szCs w:val="24"/>
          <w:lang w:eastAsia="pl-PL"/>
        </w:rPr>
        <w:t xml:space="preserve"> Centrum Rekreacyjno-Sportowe miasta stołecznego Warszawy w Dzielnicy Bielany , ul. Conrada 6, 01-922 Warszawa, woj. mazowieckie, tel. 22 6338680, faks 22 6338654.</w:t>
      </w:r>
    </w:p>
    <w:p w:rsidR="00CC45D3" w:rsidRPr="00CC45D3" w:rsidRDefault="00CC45D3" w:rsidP="00CC45D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Adres strony internetowej zamawiającego:</w:t>
      </w:r>
      <w:r w:rsidRPr="00CC45D3">
        <w:rPr>
          <w:rFonts w:ascii="Times New Roman" w:eastAsia="Times New Roman" w:hAnsi="Times New Roman" w:cs="Times New Roman"/>
          <w:sz w:val="24"/>
          <w:szCs w:val="24"/>
          <w:lang w:eastAsia="pl-PL"/>
        </w:rPr>
        <w:t xml:space="preserve"> www.crs-bielany.waw.pl</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 2) RODZAJ ZAMAWIAJĄCEGO:</w:t>
      </w:r>
      <w:r w:rsidRPr="00CC45D3">
        <w:rPr>
          <w:rFonts w:ascii="Times New Roman" w:eastAsia="Times New Roman" w:hAnsi="Times New Roman" w:cs="Times New Roman"/>
          <w:sz w:val="24"/>
          <w:szCs w:val="24"/>
          <w:lang w:eastAsia="pl-PL"/>
        </w:rPr>
        <w:t xml:space="preserve"> Inny: Centrum sportu i rekreacji.</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SEKCJA II: PRZEDMIOT ZAMÓWIENIA</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II.1) OKREŚLENIE PRZEDMIOTU ZAMÓWIENIA</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II.1.1) Nazwa nadana zamówieniu przez zamawiającego:</w:t>
      </w:r>
      <w:r w:rsidRPr="00CC45D3">
        <w:rPr>
          <w:rFonts w:ascii="Times New Roman" w:eastAsia="Times New Roman" w:hAnsi="Times New Roman" w:cs="Times New Roman"/>
          <w:sz w:val="24"/>
          <w:szCs w:val="24"/>
          <w:lang w:eastAsia="pl-PL"/>
        </w:rPr>
        <w:t xml:space="preserve"> Dostawa środków czystości.</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II.1.2) Rodzaj zamówienia:</w:t>
      </w:r>
      <w:r w:rsidRPr="00CC45D3">
        <w:rPr>
          <w:rFonts w:ascii="Times New Roman" w:eastAsia="Times New Roman" w:hAnsi="Times New Roman" w:cs="Times New Roman"/>
          <w:sz w:val="24"/>
          <w:szCs w:val="24"/>
          <w:lang w:eastAsia="pl-PL"/>
        </w:rPr>
        <w:t xml:space="preserve"> dostawy.</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II.1.4) Określenie przedmiotu oraz wielkości lub zakresu zamówienia:</w:t>
      </w:r>
      <w:r w:rsidRPr="00CC45D3">
        <w:rPr>
          <w:rFonts w:ascii="Times New Roman" w:eastAsia="Times New Roman" w:hAnsi="Times New Roman" w:cs="Times New Roman"/>
          <w:sz w:val="24"/>
          <w:szCs w:val="24"/>
          <w:lang w:eastAsia="pl-PL"/>
        </w:rPr>
        <w:t xml:space="preserve"> Przedmiotem niniejszego zamówienia jest dostawa środków do utrzymania czystości oraz drobnego sprzętu służącego do sprzątania..</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b/>
          <w:bCs/>
          <w:sz w:val="24"/>
          <w:szCs w:val="24"/>
          <w:lang w:eastAsia="pl-PL"/>
        </w:rPr>
      </w:pPr>
      <w:r w:rsidRPr="00CC45D3">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CC45D3" w:rsidRPr="00CC45D3" w:rsidTr="00CC45D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C45D3" w:rsidRPr="00CC45D3" w:rsidRDefault="00CC45D3" w:rsidP="00CC45D3">
            <w:pPr>
              <w:spacing w:before="100" w:beforeAutospacing="1" w:after="100" w:afterAutospacing="1" w:line="240" w:lineRule="auto"/>
              <w:rPr>
                <w:rFonts w:ascii="Times New Roman" w:eastAsia="Times New Roman" w:hAnsi="Times New Roman" w:cs="Times New Roman"/>
                <w:b/>
                <w:bCs/>
                <w:sz w:val="24"/>
                <w:szCs w:val="24"/>
                <w:lang w:eastAsia="pl-PL"/>
              </w:rPr>
            </w:pPr>
          </w:p>
        </w:tc>
        <w:tc>
          <w:tcPr>
            <w:tcW w:w="0" w:type="auto"/>
            <w:vAlign w:val="center"/>
            <w:hideMark/>
          </w:tcPr>
          <w:p w:rsidR="00CC45D3" w:rsidRPr="00CC45D3" w:rsidRDefault="00CC45D3" w:rsidP="00CC45D3">
            <w:pPr>
              <w:spacing w:after="0"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przewiduje się udzielenie zamówień uzupełniających</w:t>
            </w:r>
          </w:p>
        </w:tc>
      </w:tr>
    </w:tbl>
    <w:p w:rsidR="00CC45D3" w:rsidRPr="00CC45D3" w:rsidRDefault="00CC45D3" w:rsidP="00CC45D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Określenie przedmiotu oraz wielkości lub zakresu zamówień uzupełniających</w:t>
      </w:r>
      <w:r w:rsidRPr="00CC45D3">
        <w:rPr>
          <w:rFonts w:ascii="Times New Roman" w:eastAsia="Times New Roman" w:hAnsi="Times New Roman" w:cs="Times New Roman"/>
          <w:sz w:val="24"/>
          <w:szCs w:val="24"/>
          <w:lang w:eastAsia="pl-PL"/>
        </w:rPr>
        <w:t xml:space="preserve"> </w:t>
      </w:r>
    </w:p>
    <w:p w:rsidR="00CC45D3" w:rsidRPr="00CC45D3" w:rsidRDefault="00CC45D3" w:rsidP="00CC45D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II.1.6) Wspólny Słownik Zamówień (CPV):</w:t>
      </w:r>
      <w:r w:rsidRPr="00CC45D3">
        <w:rPr>
          <w:rFonts w:ascii="Times New Roman" w:eastAsia="Times New Roman" w:hAnsi="Times New Roman" w:cs="Times New Roman"/>
          <w:sz w:val="24"/>
          <w:szCs w:val="24"/>
          <w:lang w:eastAsia="pl-PL"/>
        </w:rPr>
        <w:t xml:space="preserve"> 39.80.00.00-0, 33.71.19.00-6, 33.77.10.00-5, 39.81.11.00-1, 39.81.30.00-4, 39.83.10.00-6.</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II.2) CZAS TRWANIA ZAMÓWIENIA LUB TERMIN WYKONANIA:</w:t>
      </w:r>
      <w:r w:rsidRPr="00CC45D3">
        <w:rPr>
          <w:rFonts w:ascii="Times New Roman" w:eastAsia="Times New Roman" w:hAnsi="Times New Roman" w:cs="Times New Roman"/>
          <w:sz w:val="24"/>
          <w:szCs w:val="24"/>
          <w:lang w:eastAsia="pl-PL"/>
        </w:rPr>
        <w:t xml:space="preserve"> Zakończenie: 30.11.2015.</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lastRenderedPageBreak/>
        <w:t>SEKCJA III: INFORMACJE O CHARAKTERZE PRAWNYM, EKONOMICZNYM, FINANSOWYM I TECHNICZNYM</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III.2) ZALICZKI</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C45D3" w:rsidRPr="00CC45D3" w:rsidRDefault="00CC45D3" w:rsidP="00CC45D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C45D3" w:rsidRPr="00CC45D3" w:rsidRDefault="00CC45D3" w:rsidP="00CC45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Opis sposobu dokonywania oceny spełniania tego warunku</w:t>
      </w:r>
    </w:p>
    <w:p w:rsidR="00CC45D3" w:rsidRPr="00CC45D3" w:rsidRDefault="00CC45D3" w:rsidP="00CC45D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ocena spełnienie wyżej wymienionych warunków będzie realizowana metodą spełnia - nie spełnia w oparciu o złożone dokumenty i oświadczenia</w:t>
      </w:r>
    </w:p>
    <w:p w:rsidR="00CC45D3" w:rsidRPr="00CC45D3" w:rsidRDefault="00CC45D3" w:rsidP="00CC45D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III.3.2) Wiedza i doświadczenie</w:t>
      </w:r>
    </w:p>
    <w:p w:rsidR="00CC45D3" w:rsidRPr="00CC45D3" w:rsidRDefault="00CC45D3" w:rsidP="00CC45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Opis sposobu dokonywania oceny spełniania tego warunku</w:t>
      </w:r>
    </w:p>
    <w:p w:rsidR="00CC45D3" w:rsidRPr="00CC45D3" w:rsidRDefault="00CC45D3" w:rsidP="00CC45D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ocena spełnienie wyżej wymienionych warunków będzie realizowana metodą spełnia - nie spełnia w oparciu o złożone dokumenty i oświadczenia</w:t>
      </w:r>
    </w:p>
    <w:p w:rsidR="00CC45D3" w:rsidRPr="00CC45D3" w:rsidRDefault="00CC45D3" w:rsidP="00CC45D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III.3.3) Potencjał techniczny</w:t>
      </w:r>
    </w:p>
    <w:p w:rsidR="00CC45D3" w:rsidRPr="00CC45D3" w:rsidRDefault="00CC45D3" w:rsidP="00CC45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Opis sposobu dokonywania oceny spełniania tego warunku</w:t>
      </w:r>
    </w:p>
    <w:p w:rsidR="00CC45D3" w:rsidRPr="00CC45D3" w:rsidRDefault="00CC45D3" w:rsidP="00CC45D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ocena spełnienie wyżej wymienionych warunków będzie realizowana metodą spełnia - nie spełnia w oparciu o złożone dokumenty i oświadczenia</w:t>
      </w:r>
    </w:p>
    <w:p w:rsidR="00CC45D3" w:rsidRPr="00CC45D3" w:rsidRDefault="00CC45D3" w:rsidP="00CC45D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III.3.4) Osoby zdolne do wykonania zamówienia</w:t>
      </w:r>
    </w:p>
    <w:p w:rsidR="00CC45D3" w:rsidRPr="00CC45D3" w:rsidRDefault="00CC45D3" w:rsidP="00CC45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Opis sposobu dokonywania oceny spełniania tego warunku</w:t>
      </w:r>
    </w:p>
    <w:p w:rsidR="00CC45D3" w:rsidRPr="00CC45D3" w:rsidRDefault="00CC45D3" w:rsidP="00CC45D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ocena spełnienie wyżej wymienionych warunków będzie realizowana metodą spełnia - nie spełnia w oparciu o złożone dokumenty i oświadczenia</w:t>
      </w:r>
    </w:p>
    <w:p w:rsidR="00CC45D3" w:rsidRPr="00CC45D3" w:rsidRDefault="00CC45D3" w:rsidP="00CC45D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III.3.5) Sytuacja ekonomiczna i finansowa</w:t>
      </w:r>
    </w:p>
    <w:p w:rsidR="00CC45D3" w:rsidRPr="00CC45D3" w:rsidRDefault="00CC45D3" w:rsidP="00CC45D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Opis sposobu dokonywania oceny spełniania tego warunku</w:t>
      </w:r>
    </w:p>
    <w:p w:rsidR="00CC45D3" w:rsidRPr="00CC45D3" w:rsidRDefault="00CC45D3" w:rsidP="00CC45D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ocena spełnienie wyżej wymienionych warunków będzie realizowana metodą spełnia - nie spełnia w oparciu o złożone dokumenty i oświadczenia</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CC45D3" w:rsidRPr="00CC45D3" w:rsidRDefault="00CC45D3" w:rsidP="00CC45D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 xml:space="preserve">oświadczenie o braku podstaw do wykluczenia; </w:t>
      </w:r>
    </w:p>
    <w:p w:rsidR="00CC45D3" w:rsidRPr="00CC45D3" w:rsidRDefault="00CC45D3" w:rsidP="00CC45D3">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III.4.3) Dokumenty podmiotów zagranicznych</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III.4.3.1) dokument wystawiony w kraju, w którym ma siedzibę lub miejsce zamieszkania potwierdzający, że:</w:t>
      </w:r>
    </w:p>
    <w:p w:rsidR="00CC45D3" w:rsidRPr="00CC45D3" w:rsidRDefault="00CC45D3" w:rsidP="00CC45D3">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CC45D3" w:rsidRPr="00CC45D3" w:rsidRDefault="00CC45D3" w:rsidP="00CC45D3">
      <w:pPr>
        <w:spacing w:after="0" w:line="240" w:lineRule="auto"/>
        <w:rPr>
          <w:rFonts w:ascii="Times New Roman" w:eastAsia="Times New Roman" w:hAnsi="Times New Roman" w:cs="Times New Roman"/>
          <w:sz w:val="24"/>
          <w:szCs w:val="24"/>
          <w:lang w:eastAsia="pl-PL"/>
        </w:rPr>
      </w:pP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CC45D3" w:rsidRPr="00CC45D3" w:rsidRDefault="00CC45D3" w:rsidP="00CC45D3">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inne dokumenty</w:t>
      </w:r>
    </w:p>
    <w:p w:rsidR="00CC45D3" w:rsidRPr="00CC45D3" w:rsidRDefault="00CC45D3" w:rsidP="00CC45D3">
      <w:pPr>
        <w:spacing w:after="0" w:line="240" w:lineRule="auto"/>
        <w:ind w:left="720" w:right="300"/>
        <w:jc w:val="both"/>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wykaz oferowanych środków ( bez cen) zgodnie z załącznikiem nr 4 do SIWZ</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III.6) INNE DOKUMENTY</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Inne dokumenty niewymienione w pkt III.4) albo w pkt III.5)</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w przypadku podpisywania oferty ( dokumentów oświadczeń) przez ustanowionego pełnomocnika stosowne pełnomocnictwo dla zachowania ważności złożonej oferty winno być dołączone do oferty. Z treści złożonej oferty powinno wynikać, wprost iż osoba podpisująca ofertę ( dokumenty ) jest do tego prawnie umocowana.</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SEKCJA IV: PROCEDURA</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IV.1) TRYB UDZIELENIA ZAMÓWIENIA</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IV.1.1) Tryb udzielenia zamówienia:</w:t>
      </w:r>
      <w:r w:rsidRPr="00CC45D3">
        <w:rPr>
          <w:rFonts w:ascii="Times New Roman" w:eastAsia="Times New Roman" w:hAnsi="Times New Roman" w:cs="Times New Roman"/>
          <w:sz w:val="24"/>
          <w:szCs w:val="24"/>
          <w:lang w:eastAsia="pl-PL"/>
        </w:rPr>
        <w:t xml:space="preserve"> licytacja elektroniczna.</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lastRenderedPageBreak/>
        <w:t>IV.2) KRYTERIA OCENY OFERT</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 xml:space="preserve">IV.2.1) Kryteria oceny ofert: </w:t>
      </w:r>
      <w:r w:rsidRPr="00CC45D3">
        <w:rPr>
          <w:rFonts w:ascii="Times New Roman" w:eastAsia="Times New Roman" w:hAnsi="Times New Roman" w:cs="Times New Roman"/>
          <w:sz w:val="24"/>
          <w:szCs w:val="24"/>
          <w:lang w:eastAsia="pl-PL"/>
        </w:rPr>
        <w:t>najniższa cena.</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IV.2.2)</w:t>
      </w:r>
      <w:r w:rsidRPr="00CC45D3">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CC45D3" w:rsidRPr="00CC45D3" w:rsidTr="00CC45D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p>
        </w:tc>
        <w:tc>
          <w:tcPr>
            <w:tcW w:w="0" w:type="auto"/>
            <w:vAlign w:val="center"/>
            <w:hideMark/>
          </w:tcPr>
          <w:p w:rsidR="00CC45D3" w:rsidRPr="00CC45D3" w:rsidRDefault="00CC45D3" w:rsidP="00CC45D3">
            <w:pPr>
              <w:spacing w:after="0"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przeprowadzona będzie aukcja elektroniczna,</w:t>
            </w:r>
            <w:r w:rsidRPr="00CC45D3">
              <w:rPr>
                <w:rFonts w:ascii="Times New Roman" w:eastAsia="Times New Roman" w:hAnsi="Times New Roman" w:cs="Times New Roman"/>
                <w:sz w:val="24"/>
                <w:szCs w:val="24"/>
                <w:lang w:eastAsia="pl-PL"/>
              </w:rPr>
              <w:t xml:space="preserve"> adres strony, na której będzie prowadzona: </w:t>
            </w:r>
          </w:p>
        </w:tc>
      </w:tr>
    </w:tbl>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IV.4) INFORMACJE ADMINISTRACYJNE</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IV.4.5) Termin związania ofertą:</w:t>
      </w:r>
      <w:r w:rsidRPr="00CC45D3">
        <w:rPr>
          <w:rFonts w:ascii="Times New Roman" w:eastAsia="Times New Roman" w:hAnsi="Times New Roman" w:cs="Times New Roman"/>
          <w:sz w:val="24"/>
          <w:szCs w:val="24"/>
          <w:lang w:eastAsia="pl-PL"/>
        </w:rPr>
        <w:t xml:space="preserve"> okres w dniach: 30 (od ostatecznego terminu składania ofert).</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IV.4.6) Adres strony internetowej, na której będzie prowadzona licytacja elektroniczna:</w:t>
      </w:r>
      <w:r w:rsidRPr="00CC45D3">
        <w:rPr>
          <w:rFonts w:ascii="Times New Roman" w:eastAsia="Times New Roman" w:hAnsi="Times New Roman" w:cs="Times New Roman"/>
          <w:sz w:val="24"/>
          <w:szCs w:val="24"/>
          <w:lang w:eastAsia="pl-PL"/>
        </w:rPr>
        <w:t xml:space="preserve"> http://aukcje.um.warszawa.pl</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IV.4.7) Adres strony internetowej, na której jest dostępny opis przedmiotu zamówienia w licytacji elektronicznej:</w:t>
      </w:r>
      <w:r w:rsidRPr="00CC45D3">
        <w:rPr>
          <w:rFonts w:ascii="Times New Roman" w:eastAsia="Times New Roman" w:hAnsi="Times New Roman" w:cs="Times New Roman"/>
          <w:sz w:val="24"/>
          <w:szCs w:val="24"/>
          <w:lang w:eastAsia="pl-PL"/>
        </w:rPr>
        <w:t xml:space="preserve"> www.crs-bielany.waw.pl</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IV.4.8) Wymagania dotyczące rejestracji i identyfikacji wykonawców w licytacji elektronicznej, w tym wymagania techniczne urządzeń informatycznych:</w:t>
      </w:r>
      <w:r w:rsidRPr="00CC45D3">
        <w:rPr>
          <w:rFonts w:ascii="Times New Roman" w:eastAsia="Times New Roman" w:hAnsi="Times New Roman" w:cs="Times New Roman"/>
          <w:sz w:val="24"/>
          <w:szCs w:val="24"/>
          <w:lang w:eastAsia="pl-PL"/>
        </w:rPr>
        <w:t xml:space="preserve"> </w:t>
      </w:r>
      <w:proofErr w:type="spellStart"/>
      <w:r w:rsidRPr="00CC45D3">
        <w:rPr>
          <w:rFonts w:ascii="Times New Roman" w:eastAsia="Times New Roman" w:hAnsi="Times New Roman" w:cs="Times New Roman"/>
          <w:sz w:val="24"/>
          <w:szCs w:val="24"/>
          <w:lang w:eastAsia="pl-PL"/>
        </w:rPr>
        <w:t>Wykonawca,pobiera</w:t>
      </w:r>
      <w:proofErr w:type="spellEnd"/>
      <w:r w:rsidRPr="00CC45D3">
        <w:rPr>
          <w:rFonts w:ascii="Times New Roman" w:eastAsia="Times New Roman" w:hAnsi="Times New Roman" w:cs="Times New Roman"/>
          <w:sz w:val="24"/>
          <w:szCs w:val="24"/>
          <w:lang w:eastAsia="pl-PL"/>
        </w:rPr>
        <w:t xml:space="preserve"> ze wskazanej w ogłoszeniu o przedmiotowej licytacji strony internetowej opis warunków uczestnictwa wraz ze wzorem wniosku. Następnie, w przypadku zainteresowania udziałem w licytacji elektronicznej, składa wniosek o dopuszczenie do udziału w postępowaniu. Złożenie wniosku jednocześnie oznacza akceptację warunków licytacji i postanowień umowy. Zamawiający, po weryfikacji nadesłanych wniosków, informuje Wykonawców o wyniku kwalifikacji. Za pośrednictwem operatora platformy do zakwalifikowanych do udziału w licytacji Wykonawców przekazywana jest informacja o sposobie rejestracji na platformie licytacyjnej. Informacja ta przekazywana jest na wskazane we wnioskach Wykonawców adresy e-mail. Po otrzymaniu informacji Wykonawca rejestruje się na platformie aukcyjnej pod adresem http://aukcje.um.warszawa.pl postępując zgodnie z przekazaną procedurą rejestracji. W celu wzięcia udziału w licytacji wymagane jest posiadanie komputera wraz z oprogramowaniem systemowym i przeglądarka stron internetowych oraz dostępu do sieci Internet. Żadne dodatkowe oprogramowanie nie jest wymagane. Komputer użytkownika powinien spełniać następujące wymagania: być wyposażony w procesor 733 MHz i posiadać co najmniej 512 MB pamięci RAM, posiadać zainstalowany system operacyjny MS Windows XP lub nowszy, posiadać zainstalowaną przeglądarkę internetową Microsoft Internet Explorer 6.0. lub nowszą albo Mozilla Firefox2.x lub nowszą, posiadać połączenie z siecią Internet o szybkości transmisji nie mniejszej niż 128kb/s..</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IV.4.9) Sposób postępowania w toku licytacji elektronicznej, w tym określenie minimalnych wysokości postąpień:</w:t>
      </w:r>
      <w:r w:rsidRPr="00CC45D3">
        <w:rPr>
          <w:rFonts w:ascii="Times New Roman" w:eastAsia="Times New Roman" w:hAnsi="Times New Roman" w:cs="Times New Roman"/>
          <w:sz w:val="24"/>
          <w:szCs w:val="24"/>
          <w:lang w:eastAsia="pl-PL"/>
        </w:rPr>
        <w:t xml:space="preserve"> W trakcie licytacji Wykonawca podaje cenę brutto (z VAT) za wykonanie całego zamówienia. W toku licytacji elektronicznej Zamawiający na bieżąco przekazuje wszystkim wykonawcom informacje o pozycji składanych przez nich ofert, liczbie wykonawców biorących udział w licytacji, także o cenach złożonych przez nich ofert, z tym, że do momentu zamknięcia licytacji elektronicznej nie ujawnia informacji umożliwiających identyfikację Wykonawców..</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lastRenderedPageBreak/>
        <w:t>IV.4.10) Informacje o liczbie etapów licytacji elektronicznej i czasie ich trwania:</w:t>
      </w:r>
    </w:p>
    <w:p w:rsidR="00CC45D3" w:rsidRPr="00CC45D3" w:rsidRDefault="00CC45D3" w:rsidP="00CC45D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114"/>
        <w:gridCol w:w="66"/>
        <w:gridCol w:w="1981"/>
      </w:tblGrid>
      <w:tr w:rsidR="00CC45D3" w:rsidRPr="00CC45D3" w:rsidTr="00CC45D3">
        <w:trPr>
          <w:tblCellSpacing w:w="15" w:type="dxa"/>
        </w:trPr>
        <w:tc>
          <w:tcPr>
            <w:tcW w:w="0" w:type="auto"/>
            <w:vAlign w:val="center"/>
            <w:hideMark/>
          </w:tcPr>
          <w:p w:rsidR="00CC45D3" w:rsidRPr="00CC45D3" w:rsidRDefault="00CC45D3" w:rsidP="00CC45D3">
            <w:pPr>
              <w:spacing w:after="0" w:line="240" w:lineRule="auto"/>
              <w:rPr>
                <w:rFonts w:ascii="Times New Roman" w:eastAsia="Times New Roman" w:hAnsi="Times New Roman" w:cs="Times New Roman"/>
                <w:sz w:val="20"/>
                <w:szCs w:val="20"/>
                <w:lang w:eastAsia="pl-PL"/>
              </w:rPr>
            </w:pPr>
            <w:r w:rsidRPr="00CC45D3">
              <w:rPr>
                <w:rFonts w:ascii="Times New Roman" w:eastAsia="Times New Roman" w:hAnsi="Times New Roman" w:cs="Times New Roman"/>
                <w:b/>
                <w:bCs/>
                <w:sz w:val="20"/>
                <w:szCs w:val="20"/>
                <w:lang w:eastAsia="pl-PL"/>
              </w:rPr>
              <w:t xml:space="preserve">Licytacja jednoetapowa </w:t>
            </w:r>
          </w:p>
        </w:tc>
        <w:tc>
          <w:tcPr>
            <w:tcW w:w="0" w:type="auto"/>
            <w:vAlign w:val="center"/>
            <w:hideMark/>
          </w:tcPr>
          <w:p w:rsidR="00CC45D3" w:rsidRPr="00CC45D3" w:rsidRDefault="00CC45D3" w:rsidP="00CC45D3">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CC45D3" w:rsidRPr="00CC45D3" w:rsidRDefault="00CC45D3" w:rsidP="00CC45D3">
            <w:pPr>
              <w:spacing w:after="0" w:line="240" w:lineRule="auto"/>
              <w:rPr>
                <w:rFonts w:ascii="Times New Roman" w:eastAsia="Times New Roman" w:hAnsi="Times New Roman" w:cs="Times New Roman"/>
                <w:sz w:val="20"/>
                <w:szCs w:val="20"/>
                <w:lang w:eastAsia="pl-PL"/>
              </w:rPr>
            </w:pPr>
            <w:r w:rsidRPr="00CC45D3">
              <w:rPr>
                <w:rFonts w:ascii="Times New Roman" w:eastAsia="Times New Roman" w:hAnsi="Times New Roman" w:cs="Times New Roman"/>
                <w:b/>
                <w:bCs/>
                <w:sz w:val="20"/>
                <w:szCs w:val="20"/>
                <w:lang w:eastAsia="pl-PL"/>
              </w:rPr>
              <w:t>czas trwania:</w:t>
            </w:r>
            <w:r w:rsidRPr="00CC45D3">
              <w:rPr>
                <w:rFonts w:ascii="Times New Roman" w:eastAsia="Times New Roman" w:hAnsi="Times New Roman" w:cs="Times New Roman"/>
                <w:sz w:val="20"/>
                <w:szCs w:val="20"/>
                <w:lang w:eastAsia="pl-PL"/>
              </w:rPr>
              <w:t xml:space="preserve"> 15 minut</w:t>
            </w:r>
          </w:p>
        </w:tc>
      </w:tr>
    </w:tbl>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IV.4.11) Termin składania wniosków o dopuszczenie do udziału w licytacji elektronicznej:</w:t>
      </w:r>
      <w:r w:rsidRPr="00CC45D3">
        <w:rPr>
          <w:rFonts w:ascii="Times New Roman" w:eastAsia="Times New Roman" w:hAnsi="Times New Roman" w:cs="Times New Roman"/>
          <w:sz w:val="24"/>
          <w:szCs w:val="24"/>
          <w:lang w:eastAsia="pl-PL"/>
        </w:rPr>
        <w:t xml:space="preserve"> 12.11.2015 godzina 12:00, miejsce: 01-922 Warszawa, Conrada 6 pomieszczenie nr 2 sekretariat w Centrum </w:t>
      </w:r>
      <w:proofErr w:type="spellStart"/>
      <w:r w:rsidRPr="00CC45D3">
        <w:rPr>
          <w:rFonts w:ascii="Times New Roman" w:eastAsia="Times New Roman" w:hAnsi="Times New Roman" w:cs="Times New Roman"/>
          <w:sz w:val="24"/>
          <w:szCs w:val="24"/>
          <w:lang w:eastAsia="pl-PL"/>
        </w:rPr>
        <w:t>Rekreacyjno</w:t>
      </w:r>
      <w:proofErr w:type="spellEnd"/>
      <w:r w:rsidRPr="00CC45D3">
        <w:rPr>
          <w:rFonts w:ascii="Times New Roman" w:eastAsia="Times New Roman" w:hAnsi="Times New Roman" w:cs="Times New Roman"/>
          <w:sz w:val="24"/>
          <w:szCs w:val="24"/>
          <w:lang w:eastAsia="pl-PL"/>
        </w:rPr>
        <w:t xml:space="preserve"> - Sportowym m.st. Warszawy w dzielnicy Bielany..</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IV.4.12) Termin otwarcia licytacji elektronicznej:</w:t>
      </w:r>
      <w:r w:rsidRPr="00CC45D3">
        <w:rPr>
          <w:rFonts w:ascii="Times New Roman" w:eastAsia="Times New Roman" w:hAnsi="Times New Roman" w:cs="Times New Roman"/>
          <w:sz w:val="24"/>
          <w:szCs w:val="24"/>
          <w:lang w:eastAsia="pl-PL"/>
        </w:rPr>
        <w:t xml:space="preserve"> 19 listopad 2015 godzina 10:00.</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 xml:space="preserve">IV.4.13) Termin i warunki zamknięcia licytacji elektronicznej </w:t>
      </w:r>
      <w:r w:rsidRPr="00CC45D3">
        <w:rPr>
          <w:rFonts w:ascii="Times New Roman" w:eastAsia="Times New Roman" w:hAnsi="Times New Roman" w:cs="Times New Roman"/>
          <w:i/>
          <w:iCs/>
          <w:sz w:val="24"/>
          <w:szCs w:val="24"/>
          <w:lang w:eastAsia="pl-PL"/>
        </w:rPr>
        <w:t>(jeżeli dotyczy):</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Zamawiający zamyka licytację, gdy w podstawowym czasie nie zostanie złożona żadna oferta. W przypadku złożenia oferty (postąpienia ) w ostatnich dwóch minutach czasu podstawowego licytacja zostaje przedłużona o kolejne dwie minuty</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 xml:space="preserve">IV.4.14 Wymagania dotyczące zabezpieczenia należytego wykonania umowy </w:t>
      </w:r>
      <w:r w:rsidRPr="00CC45D3">
        <w:rPr>
          <w:rFonts w:ascii="Times New Roman" w:eastAsia="Times New Roman" w:hAnsi="Times New Roman" w:cs="Times New Roman"/>
          <w:i/>
          <w:iCs/>
          <w:sz w:val="24"/>
          <w:szCs w:val="24"/>
          <w:lang w:eastAsia="pl-PL"/>
        </w:rPr>
        <w:t>(dotyczy licytacji elektronicznej):</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Zamawiający nie wymaga wniesienia</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 xml:space="preserve">IV.4.15 Istotne dla stron postanowienia, które zostaną wprowadzone do treści zawieranej umowy w sprawie zamówienia publicznego </w:t>
      </w:r>
      <w:r w:rsidRPr="00CC45D3">
        <w:rPr>
          <w:rFonts w:ascii="Times New Roman" w:eastAsia="Times New Roman" w:hAnsi="Times New Roman" w:cs="Times New Roman"/>
          <w:i/>
          <w:iCs/>
          <w:sz w:val="24"/>
          <w:szCs w:val="24"/>
          <w:lang w:eastAsia="pl-PL"/>
        </w:rPr>
        <w:t>(dotyczy licytacji elektronicznej):</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sz w:val="24"/>
          <w:szCs w:val="24"/>
          <w:lang w:eastAsia="pl-PL"/>
        </w:rPr>
        <w:t>Faktura wystawiona jednorazowo po dostawie towaru</w:t>
      </w:r>
    </w:p>
    <w:p w:rsidR="00CC45D3" w:rsidRPr="00CC45D3" w:rsidRDefault="00CC45D3" w:rsidP="00CC45D3">
      <w:pPr>
        <w:spacing w:before="100" w:beforeAutospacing="1" w:after="100" w:afterAutospacing="1" w:line="240" w:lineRule="auto"/>
        <w:rPr>
          <w:rFonts w:ascii="Times New Roman" w:eastAsia="Times New Roman" w:hAnsi="Times New Roman" w:cs="Times New Roman"/>
          <w:sz w:val="24"/>
          <w:szCs w:val="24"/>
          <w:lang w:eastAsia="pl-PL"/>
        </w:rPr>
      </w:pPr>
      <w:r w:rsidRPr="00CC45D3">
        <w:rPr>
          <w:rFonts w:ascii="Times New Roman" w:eastAsia="Times New Roman" w:hAnsi="Times New Roman" w:cs="Times New Roman"/>
          <w:b/>
          <w:bCs/>
          <w:sz w:val="24"/>
          <w:szCs w:val="24"/>
          <w:lang w:eastAsia="pl-PL"/>
        </w:rPr>
        <w:t xml:space="preserve">IV.4.17) Czy przewiduje się unieważnienie postępowania o </w:t>
      </w:r>
    </w:p>
    <w:p w:rsidR="002E6F88" w:rsidRDefault="002E6F88">
      <w:bookmarkStart w:id="0" w:name="_GoBack"/>
      <w:bookmarkEnd w:id="0"/>
    </w:p>
    <w:sectPr w:rsidR="002E6F88" w:rsidSect="002E6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652A9"/>
    <w:multiLevelType w:val="multilevel"/>
    <w:tmpl w:val="AD66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41364F"/>
    <w:multiLevelType w:val="multilevel"/>
    <w:tmpl w:val="64AE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375E8"/>
    <w:multiLevelType w:val="multilevel"/>
    <w:tmpl w:val="47F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B356B"/>
    <w:multiLevelType w:val="multilevel"/>
    <w:tmpl w:val="245C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3506C7"/>
    <w:multiLevelType w:val="multilevel"/>
    <w:tmpl w:val="6208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2B1CAD"/>
    <w:multiLevelType w:val="multilevel"/>
    <w:tmpl w:val="A6B4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47FFC"/>
    <w:multiLevelType w:val="multilevel"/>
    <w:tmpl w:val="83025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6E"/>
    <w:rsid w:val="002E6F88"/>
    <w:rsid w:val="009E66D8"/>
    <w:rsid w:val="00CC45D3"/>
    <w:rsid w:val="00D80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65C3F-6BE9-409B-9397-4AE4E2E1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F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CC45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C45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C45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C45D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4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Uzdowska</dc:creator>
  <cp:lastModifiedBy>Robert Gołąb</cp:lastModifiedBy>
  <cp:revision>2</cp:revision>
  <dcterms:created xsi:type="dcterms:W3CDTF">2015-11-03T11:42:00Z</dcterms:created>
  <dcterms:modified xsi:type="dcterms:W3CDTF">2015-11-03T11:42:00Z</dcterms:modified>
</cp:coreProperties>
</file>