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B67E" w14:textId="3BF4926E" w:rsidR="00E575C8" w:rsidRPr="007C2744" w:rsidRDefault="007C2744" w:rsidP="007C2744">
      <w:pPr>
        <w:jc w:val="center"/>
        <w:rPr>
          <w:u w:val="single"/>
        </w:rPr>
      </w:pPr>
      <w:r w:rsidRPr="007C2744">
        <w:rPr>
          <w:u w:val="single"/>
        </w:rPr>
        <w:t>Opis do formularza ofertowego</w:t>
      </w:r>
    </w:p>
    <w:p w14:paraId="6A35827F" w14:textId="77777777" w:rsidR="007C2744" w:rsidRDefault="007C2744"/>
    <w:p w14:paraId="21059849" w14:textId="0DDDA825" w:rsidR="007C2744" w:rsidRDefault="007C2744" w:rsidP="007C2744">
      <w:pPr>
        <w:rPr>
          <w:b/>
          <w:bCs/>
        </w:rPr>
      </w:pPr>
      <w:r w:rsidRPr="007C2744">
        <w:rPr>
          <w:b/>
          <w:bCs/>
        </w:rPr>
        <w:t>Pkt. 1   Obiekt przy ul. Lindego 20 / kompleks sportowo-rekreacyjny/</w:t>
      </w:r>
    </w:p>
    <w:p w14:paraId="27CFA89A" w14:textId="5E8E2ADF" w:rsidR="005D64CA" w:rsidRPr="007C2744" w:rsidRDefault="005D64CA" w:rsidP="007C2744">
      <w:pPr>
        <w:rPr>
          <w:b/>
          <w:bCs/>
        </w:rPr>
      </w:pPr>
      <w:r>
        <w:rPr>
          <w:b/>
          <w:bCs/>
        </w:rPr>
        <w:t>2 x przegląd półroczny</w:t>
      </w:r>
    </w:p>
    <w:p w14:paraId="6EAFF505" w14:textId="77777777" w:rsidR="007C2744" w:rsidRDefault="007C2744" w:rsidP="007C2744">
      <w:r>
        <w:t>• Powierzchnia zabudowy - 4174,73 m</w:t>
      </w:r>
      <w:r w:rsidRPr="00C320BF">
        <w:rPr>
          <w:vertAlign w:val="superscript"/>
        </w:rPr>
        <w:t>2</w:t>
      </w:r>
    </w:p>
    <w:p w14:paraId="6F57AC1C" w14:textId="77777777" w:rsidR="007C2744" w:rsidRDefault="007C2744" w:rsidP="007C2744">
      <w:r>
        <w:t>• Powierzchnia całkowita - 6088,00 m</w:t>
      </w:r>
      <w:r w:rsidRPr="00C320BF">
        <w:rPr>
          <w:vertAlign w:val="superscript"/>
        </w:rPr>
        <w:t>2</w:t>
      </w:r>
    </w:p>
    <w:p w14:paraId="1172B293" w14:textId="77777777" w:rsidR="007C2744" w:rsidRDefault="007C2744" w:rsidP="007C2744">
      <w:r>
        <w:t>• Kubatura - 32156,18 m</w:t>
      </w:r>
      <w:r w:rsidRPr="00C320BF">
        <w:rPr>
          <w:vertAlign w:val="superscript"/>
        </w:rPr>
        <w:t>3</w:t>
      </w:r>
    </w:p>
    <w:p w14:paraId="18ECE0A9" w14:textId="3F85FB5A" w:rsidR="007C2744" w:rsidRDefault="007C2744" w:rsidP="007C2744">
      <w:r>
        <w:t>Termin wykonania:</w:t>
      </w:r>
      <w:r w:rsidRPr="007C2744">
        <w:rPr>
          <w:color w:val="FF0000"/>
        </w:rPr>
        <w:t xml:space="preserve"> </w:t>
      </w:r>
      <w:r>
        <w:t>II kwartał: do 10.05.202</w:t>
      </w:r>
      <w:r w:rsidR="00C856D8">
        <w:t>4</w:t>
      </w:r>
      <w:r>
        <w:t xml:space="preserve"> r oraz </w:t>
      </w:r>
      <w:r w:rsidR="00560C1C">
        <w:t xml:space="preserve">we wrześniu </w:t>
      </w:r>
      <w:r w:rsidRPr="007C2744">
        <w:t>3</w:t>
      </w:r>
      <w:r w:rsidR="00C856D8">
        <w:t>0</w:t>
      </w:r>
      <w:r w:rsidRPr="007C2744">
        <w:t>.</w:t>
      </w:r>
      <w:r>
        <w:t>0</w:t>
      </w:r>
      <w:r w:rsidR="00C856D8">
        <w:t>9</w:t>
      </w:r>
      <w:r>
        <w:t>.202</w:t>
      </w:r>
      <w:r w:rsidR="00C856D8">
        <w:t>4</w:t>
      </w:r>
      <w:r>
        <w:t xml:space="preserve"> r</w:t>
      </w:r>
    </w:p>
    <w:p w14:paraId="25BD98DF" w14:textId="77777777" w:rsidR="007C2744" w:rsidRDefault="007C2744" w:rsidP="007C2744"/>
    <w:p w14:paraId="62524B3D" w14:textId="2A29073A" w:rsidR="007C2744" w:rsidRDefault="007C2744" w:rsidP="007C2744">
      <w:pPr>
        <w:rPr>
          <w:b/>
          <w:bCs/>
        </w:rPr>
      </w:pPr>
      <w:r w:rsidRPr="007C2744">
        <w:rPr>
          <w:b/>
          <w:bCs/>
        </w:rPr>
        <w:t>Pkt. 2  Obiekt przy ul. Conrada 6 / pływalnia/</w:t>
      </w:r>
    </w:p>
    <w:p w14:paraId="58049B8B" w14:textId="1DCEF710" w:rsidR="005D64CA" w:rsidRPr="007C2744" w:rsidRDefault="005D64CA" w:rsidP="007C2744">
      <w:pPr>
        <w:rPr>
          <w:b/>
          <w:bCs/>
        </w:rPr>
      </w:pPr>
      <w:r>
        <w:rPr>
          <w:b/>
          <w:bCs/>
        </w:rPr>
        <w:t>2 x przegląd półroczny</w:t>
      </w:r>
    </w:p>
    <w:p w14:paraId="0A1D56A1" w14:textId="77777777" w:rsidR="007C2744" w:rsidRDefault="007C2744" w:rsidP="007C2744">
      <w:r>
        <w:t>• Powierzchnia zabudowy - 1303,3 m</w:t>
      </w:r>
      <w:r w:rsidRPr="00C320BF">
        <w:rPr>
          <w:vertAlign w:val="superscript"/>
        </w:rPr>
        <w:t>2</w:t>
      </w:r>
    </w:p>
    <w:p w14:paraId="22910E72" w14:textId="77777777" w:rsidR="007C2744" w:rsidRDefault="007C2744" w:rsidP="007C2744">
      <w:r>
        <w:t>• Powierzchnia całkowita - 2297,9 m</w:t>
      </w:r>
      <w:r w:rsidRPr="00C320BF">
        <w:rPr>
          <w:vertAlign w:val="superscript"/>
        </w:rPr>
        <w:t>2</w:t>
      </w:r>
    </w:p>
    <w:p w14:paraId="31E3E87B" w14:textId="77777777" w:rsidR="007C2744" w:rsidRDefault="007C2744" w:rsidP="007C2744">
      <w:r>
        <w:t>• Kubatura - 10214,0 m</w:t>
      </w:r>
      <w:r w:rsidRPr="00C320BF">
        <w:rPr>
          <w:vertAlign w:val="superscript"/>
        </w:rPr>
        <w:t>3</w:t>
      </w:r>
    </w:p>
    <w:p w14:paraId="228E1E58" w14:textId="7BDAE1B6" w:rsidR="009C7CC8" w:rsidRDefault="007C2744" w:rsidP="007C2744">
      <w:r>
        <w:t>Termin wykonania: II kwartał: do 10.05.202</w:t>
      </w:r>
      <w:r w:rsidR="009C7CC8">
        <w:t>4</w:t>
      </w:r>
      <w:r>
        <w:t xml:space="preserve"> r</w:t>
      </w:r>
      <w:r w:rsidR="009C7CC8">
        <w:t xml:space="preserve"> – przegląd coroczny i 5 letni</w:t>
      </w:r>
    </w:p>
    <w:p w14:paraId="5B6231CA" w14:textId="6C268A15" w:rsidR="007C2744" w:rsidRDefault="007C2744" w:rsidP="007C2744">
      <w:r>
        <w:t xml:space="preserve"> oraz I</w:t>
      </w:r>
      <w:r w:rsidR="00560C1C">
        <w:t>II</w:t>
      </w:r>
      <w:r>
        <w:t xml:space="preserve"> kwartał </w:t>
      </w:r>
      <w:r w:rsidR="00560C1C">
        <w:t xml:space="preserve">we wrześniu </w:t>
      </w:r>
      <w:r>
        <w:t>202</w:t>
      </w:r>
      <w:r w:rsidR="009C7CC8">
        <w:t>4</w:t>
      </w:r>
      <w:r>
        <w:t xml:space="preserve"> r</w:t>
      </w:r>
      <w:r w:rsidR="009C7CC8">
        <w:t xml:space="preserve"> </w:t>
      </w:r>
    </w:p>
    <w:p w14:paraId="61D6D001" w14:textId="77777777" w:rsidR="007C2744" w:rsidRDefault="007C2744" w:rsidP="007C2744"/>
    <w:p w14:paraId="2BD6F907" w14:textId="77777777" w:rsidR="005D64CA" w:rsidRDefault="007C2744" w:rsidP="007C2744">
      <w:pPr>
        <w:rPr>
          <w:b/>
          <w:bCs/>
        </w:rPr>
      </w:pPr>
      <w:r w:rsidRPr="007C2744">
        <w:rPr>
          <w:b/>
          <w:bCs/>
        </w:rPr>
        <w:t>Pkt. 3  Kompleks Obiektów Sportowych” Moje Boisko ORLIK 2012” ul. Rudzka 6</w:t>
      </w:r>
    </w:p>
    <w:p w14:paraId="71B6C6D3" w14:textId="4AC5AEC5" w:rsidR="005D64CA" w:rsidRDefault="005D64CA" w:rsidP="007C2744">
      <w:pPr>
        <w:rPr>
          <w:b/>
          <w:bCs/>
        </w:rPr>
      </w:pPr>
      <w:r>
        <w:rPr>
          <w:b/>
          <w:bCs/>
        </w:rPr>
        <w:t>przegląd roczny</w:t>
      </w:r>
    </w:p>
    <w:p w14:paraId="28F83649" w14:textId="5C226FB3" w:rsidR="007C2744" w:rsidRDefault="007C2744" w:rsidP="007C2744">
      <w:r>
        <w:t>• Powierzchnia zabudowy – 82,98 m</w:t>
      </w:r>
      <w:r w:rsidRPr="00C320BF">
        <w:rPr>
          <w:vertAlign w:val="superscript"/>
        </w:rPr>
        <w:t>2</w:t>
      </w:r>
    </w:p>
    <w:p w14:paraId="554754A7" w14:textId="77777777" w:rsidR="007C2744" w:rsidRDefault="007C2744" w:rsidP="007C2744">
      <w:r>
        <w:t>• Powierzchnia użytkowa – 59,49 m</w:t>
      </w:r>
      <w:r w:rsidRPr="00C320BF">
        <w:rPr>
          <w:vertAlign w:val="superscript"/>
        </w:rPr>
        <w:t>2</w:t>
      </w:r>
    </w:p>
    <w:p w14:paraId="79E1203C" w14:textId="129AAEA9" w:rsidR="00430E4D" w:rsidRDefault="007C2744" w:rsidP="00430E4D">
      <w:r>
        <w:t>• Kubatura – 220,00 m</w:t>
      </w:r>
      <w:r w:rsidRPr="00C320BF">
        <w:rPr>
          <w:vertAlign w:val="superscript"/>
        </w:rPr>
        <w:t>3</w:t>
      </w:r>
    </w:p>
    <w:p w14:paraId="726F3BF2" w14:textId="699B8E86" w:rsidR="00430E4D" w:rsidRDefault="00430E4D" w:rsidP="00430E4D">
      <w:r>
        <w:t xml:space="preserve">• Instalacja gazowa </w:t>
      </w:r>
    </w:p>
    <w:p w14:paraId="7B1A321B" w14:textId="1AD19DC5" w:rsidR="007C2744" w:rsidRDefault="007C2744" w:rsidP="00430E4D">
      <w:r>
        <w:t>Termin wykonania: II kwartał: do 10.05.202</w:t>
      </w:r>
      <w:r w:rsidR="009C7CC8">
        <w:t>4</w:t>
      </w:r>
      <w:r>
        <w:t xml:space="preserve"> r</w:t>
      </w:r>
    </w:p>
    <w:p w14:paraId="04E043C4" w14:textId="77777777" w:rsidR="007C2744" w:rsidRDefault="007C2744" w:rsidP="007C2744"/>
    <w:p w14:paraId="06BA5469" w14:textId="77777777" w:rsidR="005D64CA" w:rsidRDefault="007C2744" w:rsidP="007C2744">
      <w:pPr>
        <w:rPr>
          <w:b/>
          <w:bCs/>
        </w:rPr>
      </w:pPr>
      <w:r w:rsidRPr="007C2744">
        <w:rPr>
          <w:b/>
          <w:bCs/>
        </w:rPr>
        <w:t xml:space="preserve">Pkt. 4  Kompleks Obiektów Sportowych „ SYRENKA” ul. Romaszewskiego </w:t>
      </w:r>
    </w:p>
    <w:p w14:paraId="6FD28F08" w14:textId="77777777" w:rsidR="005D64CA" w:rsidRDefault="005D64CA" w:rsidP="005D64CA">
      <w:pPr>
        <w:rPr>
          <w:b/>
          <w:bCs/>
        </w:rPr>
      </w:pPr>
      <w:r>
        <w:rPr>
          <w:b/>
          <w:bCs/>
        </w:rPr>
        <w:t>przegląd roczny</w:t>
      </w:r>
    </w:p>
    <w:p w14:paraId="1A8A6AAE" w14:textId="5390C75F" w:rsidR="007C2744" w:rsidRDefault="007C2744" w:rsidP="007C2744">
      <w:r>
        <w:t>• Powierzchnia zabudowy – 68,26 m</w:t>
      </w:r>
      <w:r w:rsidRPr="00C320BF">
        <w:rPr>
          <w:vertAlign w:val="superscript"/>
        </w:rPr>
        <w:t>2</w:t>
      </w:r>
    </w:p>
    <w:p w14:paraId="4B2B5D5E" w14:textId="77777777" w:rsidR="007C2744" w:rsidRDefault="007C2744" w:rsidP="007C2744">
      <w:r>
        <w:t>• Powierzchnia użytkowa – 59,49 m</w:t>
      </w:r>
      <w:r w:rsidRPr="00C320BF">
        <w:rPr>
          <w:vertAlign w:val="superscript"/>
        </w:rPr>
        <w:t>2</w:t>
      </w:r>
    </w:p>
    <w:p w14:paraId="59A9B5EA" w14:textId="77777777" w:rsidR="007C2744" w:rsidRDefault="007C2744" w:rsidP="007C2744">
      <w:r>
        <w:t>• Kubatura – 222,00 m</w:t>
      </w:r>
      <w:r w:rsidRPr="00C320BF">
        <w:rPr>
          <w:vertAlign w:val="superscript"/>
        </w:rPr>
        <w:t>3</w:t>
      </w:r>
    </w:p>
    <w:p w14:paraId="1A11909C" w14:textId="2FF3D632" w:rsidR="007C2744" w:rsidRDefault="007C2744" w:rsidP="007C2744">
      <w:r>
        <w:t>Termin wykonania: II kwartał: do 10.05.202</w:t>
      </w:r>
      <w:r w:rsidR="009C7CC8">
        <w:t>4</w:t>
      </w:r>
      <w:r>
        <w:t xml:space="preserve"> r</w:t>
      </w:r>
    </w:p>
    <w:sectPr w:rsidR="007C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F41"/>
    <w:multiLevelType w:val="hybridMultilevel"/>
    <w:tmpl w:val="DBD8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1EAA"/>
    <w:multiLevelType w:val="hybridMultilevel"/>
    <w:tmpl w:val="4F8A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28732">
    <w:abstractNumId w:val="0"/>
  </w:num>
  <w:num w:numId="2" w16cid:durableId="78689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5"/>
    <w:rsid w:val="00430E4D"/>
    <w:rsid w:val="00560C1C"/>
    <w:rsid w:val="005D64CA"/>
    <w:rsid w:val="007C2744"/>
    <w:rsid w:val="009C7CC8"/>
    <w:rsid w:val="00C320BF"/>
    <w:rsid w:val="00C856D8"/>
    <w:rsid w:val="00DF6DE5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81E"/>
  <w15:chartTrackingRefBased/>
  <w15:docId w15:val="{D7553AC7-28EA-42AA-AA03-6685F26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kluczecrs-bielany@outlook.com</dc:creator>
  <cp:keywords/>
  <dc:description/>
  <cp:lastModifiedBy>Olga Pełka</cp:lastModifiedBy>
  <cp:revision>7</cp:revision>
  <dcterms:created xsi:type="dcterms:W3CDTF">2023-04-18T06:36:00Z</dcterms:created>
  <dcterms:modified xsi:type="dcterms:W3CDTF">2023-12-11T12:48:00Z</dcterms:modified>
</cp:coreProperties>
</file>